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67B2" w14:textId="77777777" w:rsidR="00C660CC" w:rsidRPr="000015F5" w:rsidRDefault="00565094" w:rsidP="00C660CC">
      <w:r w:rsidRPr="000015F5">
        <w:t xml:space="preserve">                                                                             </w:t>
      </w:r>
      <w:r w:rsidR="00BC1138" w:rsidRPr="000015F5">
        <w:t xml:space="preserve">                               </w:t>
      </w:r>
      <w:r w:rsidR="007422D1" w:rsidRPr="000015F5">
        <w:rPr>
          <w:b/>
        </w:rPr>
        <w:tab/>
      </w:r>
      <w:r w:rsidR="007422D1" w:rsidRPr="000015F5">
        <w:rPr>
          <w:b/>
        </w:rPr>
        <w:tab/>
      </w:r>
      <w:r w:rsidR="007422D1" w:rsidRPr="000015F5">
        <w:rPr>
          <w:b/>
        </w:rPr>
        <w:tab/>
      </w:r>
      <w:r w:rsidR="007422D1" w:rsidRPr="000015F5">
        <w:rPr>
          <w:b/>
        </w:rPr>
        <w:tab/>
      </w:r>
    </w:p>
    <w:p w14:paraId="51F9073B" w14:textId="77777777" w:rsidR="00EE6E7A" w:rsidRPr="000015F5" w:rsidRDefault="00753249" w:rsidP="00EE6E7A">
      <w:r w:rsidRPr="000015F5">
        <w:tab/>
      </w:r>
      <w:r w:rsidRPr="000015F5">
        <w:tab/>
      </w:r>
      <w:r w:rsidRPr="000015F5">
        <w:tab/>
      </w:r>
      <w:r w:rsidRPr="000015F5">
        <w:tab/>
      </w:r>
      <w:r w:rsidRPr="000015F5">
        <w:tab/>
      </w:r>
      <w:r w:rsidRPr="000015F5">
        <w:tab/>
      </w:r>
      <w:r w:rsidRPr="000015F5">
        <w:tab/>
      </w:r>
    </w:p>
    <w:p w14:paraId="59974E08" w14:textId="77777777" w:rsidR="007422D1" w:rsidRPr="000015F5" w:rsidRDefault="007422D1" w:rsidP="00753249"/>
    <w:p w14:paraId="4FD3B8F5" w14:textId="77777777" w:rsidR="000015F5" w:rsidRPr="000015F5" w:rsidRDefault="000015F5" w:rsidP="000015F5">
      <w:pPr>
        <w:tabs>
          <w:tab w:val="left" w:pos="2280"/>
        </w:tabs>
        <w:jc w:val="both"/>
        <w:rPr>
          <w:b/>
        </w:rPr>
      </w:pPr>
      <w:r w:rsidRPr="000015F5">
        <w:rPr>
          <w:b/>
        </w:rPr>
        <w:tab/>
      </w:r>
    </w:p>
    <w:p w14:paraId="086B68EC" w14:textId="77777777" w:rsidR="000015F5" w:rsidRPr="000015F5" w:rsidRDefault="000015F5" w:rsidP="000015F5">
      <w:pPr>
        <w:jc w:val="both"/>
        <w:rPr>
          <w:b/>
          <w:sz w:val="28"/>
          <w:szCs w:val="28"/>
        </w:rPr>
      </w:pPr>
    </w:p>
    <w:p w14:paraId="1BA4D804" w14:textId="77777777" w:rsidR="000015F5" w:rsidRPr="000015F5" w:rsidRDefault="000015F5" w:rsidP="000015F5">
      <w:pPr>
        <w:jc w:val="both"/>
        <w:rPr>
          <w:b/>
          <w:sz w:val="28"/>
          <w:szCs w:val="28"/>
        </w:rPr>
      </w:pPr>
    </w:p>
    <w:p w14:paraId="1DFFC05C" w14:textId="77777777" w:rsidR="000015F5" w:rsidRPr="000015F5" w:rsidRDefault="000015F5" w:rsidP="000015F5">
      <w:pPr>
        <w:jc w:val="both"/>
        <w:rPr>
          <w:b/>
          <w:sz w:val="28"/>
          <w:szCs w:val="28"/>
        </w:rPr>
      </w:pPr>
    </w:p>
    <w:p w14:paraId="77835805" w14:textId="77777777" w:rsidR="000015F5" w:rsidRPr="000015F5" w:rsidRDefault="000015F5" w:rsidP="000015F5">
      <w:pPr>
        <w:jc w:val="both"/>
        <w:rPr>
          <w:b/>
          <w:sz w:val="28"/>
          <w:szCs w:val="28"/>
        </w:rPr>
      </w:pPr>
    </w:p>
    <w:p w14:paraId="04D4A66A" w14:textId="77777777" w:rsidR="000015F5" w:rsidRPr="000015F5" w:rsidRDefault="000015F5" w:rsidP="000015F5">
      <w:pPr>
        <w:jc w:val="both"/>
        <w:rPr>
          <w:b/>
          <w:sz w:val="28"/>
          <w:szCs w:val="28"/>
        </w:rPr>
      </w:pPr>
    </w:p>
    <w:p w14:paraId="6D00E7E1" w14:textId="77777777" w:rsidR="000015F5" w:rsidRPr="000015F5" w:rsidRDefault="000015F5" w:rsidP="000015F5">
      <w:pPr>
        <w:jc w:val="both"/>
        <w:rPr>
          <w:b/>
          <w:sz w:val="28"/>
          <w:szCs w:val="28"/>
        </w:rPr>
      </w:pPr>
    </w:p>
    <w:p w14:paraId="56CC857E" w14:textId="77777777" w:rsidR="000015F5" w:rsidRPr="000015F5" w:rsidRDefault="000015F5" w:rsidP="000015F5">
      <w:pPr>
        <w:jc w:val="both"/>
        <w:rPr>
          <w:b/>
          <w:sz w:val="28"/>
          <w:szCs w:val="28"/>
        </w:rPr>
      </w:pPr>
    </w:p>
    <w:p w14:paraId="7F2A1C32" w14:textId="77777777" w:rsidR="000015F5" w:rsidRPr="000015F5" w:rsidRDefault="000015F5" w:rsidP="000015F5">
      <w:pPr>
        <w:jc w:val="both"/>
        <w:rPr>
          <w:b/>
          <w:sz w:val="50"/>
          <w:szCs w:val="50"/>
        </w:rPr>
      </w:pPr>
    </w:p>
    <w:p w14:paraId="0D8899D0" w14:textId="77777777" w:rsidR="000015F5" w:rsidRPr="000015F5" w:rsidRDefault="000015F5" w:rsidP="000015F5">
      <w:pPr>
        <w:autoSpaceDE w:val="0"/>
        <w:autoSpaceDN w:val="0"/>
        <w:adjustRightInd w:val="0"/>
        <w:jc w:val="center"/>
        <w:rPr>
          <w:b/>
          <w:bCs/>
          <w:sz w:val="46"/>
          <w:szCs w:val="46"/>
        </w:rPr>
      </w:pPr>
      <w:r w:rsidRPr="000015F5">
        <w:rPr>
          <w:b/>
          <w:bCs/>
          <w:sz w:val="46"/>
          <w:szCs w:val="46"/>
        </w:rPr>
        <w:t xml:space="preserve">Plán uplatňovania štandardov dodržiavania </w:t>
      </w:r>
      <w:r w:rsidRPr="000015F5">
        <w:rPr>
          <w:b/>
          <w:bCs/>
          <w:sz w:val="46"/>
          <w:szCs w:val="46"/>
        </w:rPr>
        <w:br/>
        <w:t>zákazu segregácie vo výchove a vzdelávaní</w:t>
      </w:r>
    </w:p>
    <w:p w14:paraId="4C81668D" w14:textId="77777777" w:rsidR="000015F5" w:rsidRPr="000015F5" w:rsidRDefault="000015F5" w:rsidP="000015F5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lang w:val="cs-CZ"/>
        </w:rPr>
      </w:pPr>
      <w:r w:rsidRPr="000015F5">
        <w:rPr>
          <w:b/>
          <w:bCs/>
          <w:sz w:val="36"/>
          <w:szCs w:val="36"/>
        </w:rPr>
        <w:t>školský rok 2025/2026</w:t>
      </w:r>
    </w:p>
    <w:p w14:paraId="1B480C96" w14:textId="77777777" w:rsidR="000015F5" w:rsidRPr="000015F5" w:rsidRDefault="000015F5" w:rsidP="000015F5">
      <w:pPr>
        <w:jc w:val="both"/>
        <w:rPr>
          <w:b/>
          <w:bCs/>
          <w:sz w:val="36"/>
          <w:szCs w:val="36"/>
        </w:rPr>
      </w:pPr>
      <w:r w:rsidRPr="000015F5">
        <w:rPr>
          <w:b/>
          <w:bCs/>
          <w:sz w:val="36"/>
          <w:szCs w:val="36"/>
        </w:rPr>
        <w:tab/>
      </w:r>
      <w:r w:rsidRPr="000015F5">
        <w:rPr>
          <w:b/>
          <w:bCs/>
          <w:sz w:val="36"/>
          <w:szCs w:val="36"/>
        </w:rPr>
        <w:tab/>
      </w:r>
      <w:r w:rsidRPr="000015F5">
        <w:rPr>
          <w:b/>
          <w:bCs/>
          <w:sz w:val="36"/>
          <w:szCs w:val="36"/>
        </w:rPr>
        <w:tab/>
      </w:r>
      <w:r w:rsidRPr="000015F5">
        <w:rPr>
          <w:b/>
          <w:bCs/>
          <w:sz w:val="36"/>
          <w:szCs w:val="36"/>
        </w:rPr>
        <w:tab/>
      </w:r>
    </w:p>
    <w:p w14:paraId="36179668" w14:textId="77777777" w:rsidR="000015F5" w:rsidRPr="000015F5" w:rsidRDefault="000015F5" w:rsidP="000015F5">
      <w:pPr>
        <w:jc w:val="both"/>
        <w:rPr>
          <w:b/>
          <w:sz w:val="28"/>
          <w:szCs w:val="28"/>
        </w:rPr>
      </w:pPr>
    </w:p>
    <w:p w14:paraId="41F1EB4C" w14:textId="77777777" w:rsidR="000015F5" w:rsidRPr="000015F5" w:rsidRDefault="000015F5" w:rsidP="000015F5">
      <w:pPr>
        <w:jc w:val="both"/>
        <w:rPr>
          <w:b/>
          <w:sz w:val="28"/>
          <w:szCs w:val="28"/>
        </w:rPr>
      </w:pPr>
    </w:p>
    <w:p w14:paraId="78DCA271" w14:textId="77777777" w:rsidR="000015F5" w:rsidRPr="000015F5" w:rsidRDefault="000015F5" w:rsidP="000015F5">
      <w:pPr>
        <w:jc w:val="both"/>
        <w:rPr>
          <w:b/>
          <w:sz w:val="28"/>
          <w:szCs w:val="28"/>
        </w:rPr>
      </w:pPr>
    </w:p>
    <w:p w14:paraId="4350AF1A" w14:textId="77777777" w:rsidR="000015F5" w:rsidRDefault="000015F5" w:rsidP="000015F5">
      <w:pPr>
        <w:spacing w:line="288" w:lineRule="auto"/>
        <w:jc w:val="center"/>
        <w:rPr>
          <w:i/>
        </w:rPr>
      </w:pPr>
    </w:p>
    <w:p w14:paraId="3AD4B4C5" w14:textId="77777777" w:rsidR="000015F5" w:rsidRPr="000015F5" w:rsidRDefault="000015F5" w:rsidP="000015F5">
      <w:pPr>
        <w:spacing w:line="288" w:lineRule="auto"/>
        <w:jc w:val="center"/>
        <w:rPr>
          <w:i/>
        </w:rPr>
      </w:pPr>
    </w:p>
    <w:p w14:paraId="095A6193" w14:textId="77777777" w:rsidR="000015F5" w:rsidRPr="000015F5" w:rsidRDefault="000015F5" w:rsidP="000015F5">
      <w:pPr>
        <w:spacing w:line="288" w:lineRule="auto"/>
        <w:jc w:val="center"/>
        <w:rPr>
          <w:i/>
        </w:rPr>
      </w:pPr>
    </w:p>
    <w:p w14:paraId="1ECE2FAB" w14:textId="77777777" w:rsidR="000015F5" w:rsidRPr="000015F5" w:rsidRDefault="000015F5" w:rsidP="000015F5">
      <w:pPr>
        <w:spacing w:line="288" w:lineRule="auto"/>
        <w:jc w:val="center"/>
        <w:rPr>
          <w:i/>
        </w:rPr>
      </w:pPr>
    </w:p>
    <w:p w14:paraId="23E35724" w14:textId="77777777" w:rsidR="000015F5" w:rsidRPr="000015F5" w:rsidRDefault="000015F5" w:rsidP="000015F5">
      <w:pPr>
        <w:spacing w:line="288" w:lineRule="auto"/>
        <w:jc w:val="center"/>
        <w:rPr>
          <w:i/>
        </w:rPr>
      </w:pPr>
    </w:p>
    <w:p w14:paraId="118E5744" w14:textId="77777777" w:rsidR="000015F5" w:rsidRPr="000015F5" w:rsidRDefault="000015F5" w:rsidP="000015F5">
      <w:pPr>
        <w:spacing w:line="288" w:lineRule="auto"/>
        <w:jc w:val="center"/>
        <w:rPr>
          <w:i/>
        </w:rPr>
      </w:pPr>
    </w:p>
    <w:p w14:paraId="1FDAFDA7" w14:textId="77777777" w:rsidR="000015F5" w:rsidRPr="000015F5" w:rsidRDefault="000015F5" w:rsidP="000015F5">
      <w:pPr>
        <w:spacing w:line="288" w:lineRule="auto"/>
        <w:jc w:val="center"/>
        <w:rPr>
          <w:i/>
        </w:rPr>
      </w:pPr>
    </w:p>
    <w:p w14:paraId="072D50D0" w14:textId="77777777" w:rsidR="000015F5" w:rsidRPr="000015F5" w:rsidRDefault="000015F5" w:rsidP="000015F5">
      <w:pPr>
        <w:spacing w:line="288" w:lineRule="auto"/>
        <w:jc w:val="center"/>
        <w:rPr>
          <w:i/>
        </w:rPr>
      </w:pPr>
    </w:p>
    <w:p w14:paraId="41CADAAE" w14:textId="77777777" w:rsidR="000015F5" w:rsidRPr="000015F5" w:rsidRDefault="000015F5" w:rsidP="000015F5">
      <w:pPr>
        <w:spacing w:line="288" w:lineRule="auto"/>
        <w:jc w:val="center"/>
        <w:rPr>
          <w:i/>
        </w:rPr>
      </w:pPr>
    </w:p>
    <w:p w14:paraId="4E256396" w14:textId="77777777" w:rsidR="000015F5" w:rsidRPr="000015F5" w:rsidRDefault="000015F5" w:rsidP="000015F5">
      <w:pPr>
        <w:spacing w:line="288" w:lineRule="auto"/>
        <w:jc w:val="center"/>
        <w:rPr>
          <w:i/>
        </w:rPr>
      </w:pPr>
    </w:p>
    <w:p w14:paraId="0A2EB2A8" w14:textId="77777777" w:rsidR="000015F5" w:rsidRDefault="000015F5" w:rsidP="000015F5">
      <w:pPr>
        <w:spacing w:line="288" w:lineRule="auto"/>
        <w:jc w:val="center"/>
        <w:rPr>
          <w:i/>
        </w:rPr>
      </w:pPr>
    </w:p>
    <w:p w14:paraId="47D6D198" w14:textId="77777777" w:rsidR="000015F5" w:rsidRPr="000015F5" w:rsidRDefault="000015F5" w:rsidP="000015F5">
      <w:pPr>
        <w:spacing w:line="288" w:lineRule="auto"/>
        <w:jc w:val="center"/>
        <w:rPr>
          <w:i/>
        </w:rPr>
      </w:pPr>
    </w:p>
    <w:p w14:paraId="6B5DF1CE" w14:textId="77777777" w:rsidR="000015F5" w:rsidRDefault="000015F5" w:rsidP="000015F5">
      <w:pPr>
        <w:spacing w:line="288" w:lineRule="auto"/>
        <w:jc w:val="center"/>
        <w:rPr>
          <w:i/>
        </w:rPr>
      </w:pPr>
    </w:p>
    <w:p w14:paraId="2216BADD" w14:textId="77777777" w:rsidR="00901F97" w:rsidRDefault="00901F97" w:rsidP="000015F5">
      <w:pPr>
        <w:spacing w:line="288" w:lineRule="auto"/>
        <w:jc w:val="center"/>
        <w:rPr>
          <w:i/>
        </w:rPr>
      </w:pPr>
    </w:p>
    <w:p w14:paraId="1B57C67C" w14:textId="77777777" w:rsidR="00901F97" w:rsidRDefault="00901F97" w:rsidP="000015F5">
      <w:pPr>
        <w:spacing w:line="288" w:lineRule="auto"/>
        <w:jc w:val="center"/>
        <w:rPr>
          <w:i/>
        </w:rPr>
      </w:pPr>
    </w:p>
    <w:p w14:paraId="1C5D00CA" w14:textId="77777777" w:rsidR="00901F97" w:rsidRDefault="00901F97" w:rsidP="000015F5">
      <w:pPr>
        <w:spacing w:line="288" w:lineRule="auto"/>
        <w:jc w:val="center"/>
        <w:rPr>
          <w:i/>
        </w:rPr>
      </w:pPr>
    </w:p>
    <w:p w14:paraId="4B3123FA" w14:textId="77777777" w:rsidR="00901F97" w:rsidRDefault="00901F97" w:rsidP="000015F5">
      <w:pPr>
        <w:spacing w:line="288" w:lineRule="auto"/>
        <w:jc w:val="center"/>
        <w:rPr>
          <w:i/>
        </w:rPr>
      </w:pPr>
    </w:p>
    <w:p w14:paraId="63F4B654" w14:textId="77777777" w:rsidR="00901F97" w:rsidRDefault="00901F97" w:rsidP="000015F5">
      <w:pPr>
        <w:spacing w:line="288" w:lineRule="auto"/>
        <w:jc w:val="center"/>
        <w:rPr>
          <w:i/>
        </w:rPr>
      </w:pPr>
    </w:p>
    <w:p w14:paraId="2CFCC241" w14:textId="77777777" w:rsidR="00901F97" w:rsidRPr="000015F5" w:rsidRDefault="00901F97" w:rsidP="000015F5">
      <w:pPr>
        <w:spacing w:line="288" w:lineRule="auto"/>
        <w:jc w:val="center"/>
        <w:rPr>
          <w:i/>
        </w:rPr>
      </w:pPr>
    </w:p>
    <w:p w14:paraId="0E126EE4" w14:textId="77777777" w:rsidR="000015F5" w:rsidRPr="000015F5" w:rsidRDefault="000015F5" w:rsidP="000015F5">
      <w:pPr>
        <w:spacing w:line="288" w:lineRule="auto"/>
        <w:jc w:val="center"/>
        <w:rPr>
          <w:i/>
        </w:rPr>
      </w:pPr>
    </w:p>
    <w:sdt>
      <w:sdtPr>
        <w:rPr>
          <w:rFonts w:ascii="Times New Roman" w:eastAsiaTheme="minorEastAsia" w:hAnsi="Times New Roman" w:cs="Times New Roman"/>
          <w:b w:val="0"/>
          <w:bCs w:val="0"/>
          <w:smallCaps w:val="0"/>
          <w:color w:val="auto"/>
          <w:sz w:val="22"/>
          <w:szCs w:val="22"/>
          <w:lang w:eastAsia="sk-SK"/>
        </w:rPr>
        <w:id w:val="43340817"/>
        <w:docPartObj>
          <w:docPartGallery w:val="Table of Contents"/>
          <w:docPartUnique/>
        </w:docPartObj>
      </w:sdtPr>
      <w:sdtEndPr>
        <w:rPr>
          <w:rFonts w:eastAsia="Times New Roman"/>
          <w:sz w:val="24"/>
          <w:szCs w:val="24"/>
        </w:rPr>
      </w:sdtEndPr>
      <w:sdtContent>
        <w:p w14:paraId="7C42D115" w14:textId="77777777" w:rsidR="000015F5" w:rsidRPr="000015F5" w:rsidRDefault="000015F5" w:rsidP="000015F5">
          <w:pPr>
            <w:pStyle w:val="Hlavikaobsahu"/>
            <w:numPr>
              <w:ilvl w:val="0"/>
              <w:numId w:val="0"/>
            </w:numPr>
            <w:spacing w:before="0" w:line="276" w:lineRule="auto"/>
            <w:ind w:left="432"/>
            <w:rPr>
              <w:rFonts w:ascii="Times New Roman" w:hAnsi="Times New Roman" w:cs="Times New Roman"/>
            </w:rPr>
          </w:pPr>
          <w:r w:rsidRPr="000015F5">
            <w:rPr>
              <w:rFonts w:ascii="Times New Roman" w:hAnsi="Times New Roman" w:cs="Times New Roman"/>
            </w:rPr>
            <w:t>Obsah</w:t>
          </w:r>
        </w:p>
        <w:p w14:paraId="2A5C183A" w14:textId="43C702AA" w:rsidR="000015F5" w:rsidRPr="000015F5" w:rsidRDefault="000015F5" w:rsidP="000015F5">
          <w:pPr>
            <w:pStyle w:val="Obsah1"/>
            <w:tabs>
              <w:tab w:val="left" w:pos="440"/>
            </w:tabs>
            <w:rPr>
              <w:rFonts w:ascii="Times New Roman" w:hAnsi="Times New Roman" w:cs="Times New Roman"/>
              <w:noProof/>
              <w:lang w:eastAsia="sk-SK"/>
            </w:rPr>
          </w:pPr>
          <w:r w:rsidRPr="000015F5">
            <w:rPr>
              <w:rFonts w:ascii="Times New Roman" w:hAnsi="Times New Roman" w:cs="Times New Roman"/>
            </w:rPr>
            <w:fldChar w:fldCharType="begin"/>
          </w:r>
          <w:r w:rsidRPr="000015F5">
            <w:rPr>
              <w:rFonts w:ascii="Times New Roman" w:hAnsi="Times New Roman" w:cs="Times New Roman"/>
            </w:rPr>
            <w:instrText xml:space="preserve"> TOC \o "1-3" \h \z \u </w:instrText>
          </w:r>
          <w:r w:rsidRPr="000015F5">
            <w:rPr>
              <w:rFonts w:ascii="Times New Roman" w:hAnsi="Times New Roman" w:cs="Times New Roman"/>
            </w:rPr>
            <w:fldChar w:fldCharType="separate"/>
          </w:r>
          <w:hyperlink w:anchor="_Toc196298543" w:history="1">
            <w:r w:rsidRPr="000015F5">
              <w:rPr>
                <w:rStyle w:val="Hypertextovprepojenie"/>
                <w:rFonts w:ascii="Times New Roman" w:eastAsia="Calibri" w:hAnsi="Times New Roman" w:cs="Times New Roman"/>
                <w:noProof/>
                <w:lang w:eastAsia="ar-SA"/>
              </w:rPr>
              <w:t>1</w:t>
            </w:r>
            <w:r w:rsidRPr="000015F5">
              <w:rPr>
                <w:rFonts w:ascii="Times New Roman" w:hAnsi="Times New Roman" w:cs="Times New Roman"/>
                <w:noProof/>
                <w:lang w:eastAsia="sk-SK"/>
              </w:rPr>
              <w:tab/>
            </w:r>
            <w:r w:rsidRPr="000015F5">
              <w:rPr>
                <w:rStyle w:val="Hypertextovprepojenie"/>
                <w:rFonts w:ascii="Times New Roman" w:hAnsi="Times New Roman" w:cs="Times New Roman"/>
                <w:noProof/>
              </w:rPr>
              <w:t>Úvod a právny rámec</w:t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  <w:instrText xml:space="preserve"> PAGEREF _Toc196298543 \h </w:instrText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400DA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A1A3DD1" w14:textId="6CBAA655" w:rsidR="000015F5" w:rsidRPr="000015F5" w:rsidRDefault="000015F5" w:rsidP="000015F5">
          <w:pPr>
            <w:pStyle w:val="Obsah1"/>
            <w:tabs>
              <w:tab w:val="left" w:pos="440"/>
            </w:tabs>
            <w:rPr>
              <w:rFonts w:ascii="Times New Roman" w:hAnsi="Times New Roman" w:cs="Times New Roman"/>
              <w:noProof/>
              <w:lang w:eastAsia="sk-SK"/>
            </w:rPr>
          </w:pPr>
          <w:hyperlink w:anchor="_Toc196298544" w:history="1">
            <w:r w:rsidRPr="000015F5">
              <w:rPr>
                <w:rStyle w:val="Hypertextovprepojenie"/>
                <w:rFonts w:ascii="Times New Roman" w:hAnsi="Times New Roman" w:cs="Times New Roman"/>
                <w:noProof/>
              </w:rPr>
              <w:t>2</w:t>
            </w:r>
            <w:r w:rsidRPr="000015F5">
              <w:rPr>
                <w:rFonts w:ascii="Times New Roman" w:hAnsi="Times New Roman" w:cs="Times New Roman"/>
                <w:noProof/>
                <w:lang w:eastAsia="sk-SK"/>
              </w:rPr>
              <w:tab/>
            </w:r>
            <w:r w:rsidRPr="000015F5">
              <w:rPr>
                <w:rStyle w:val="Hypertextovprepojenie"/>
                <w:rFonts w:ascii="Times New Roman" w:hAnsi="Times New Roman" w:cs="Times New Roman"/>
                <w:noProof/>
              </w:rPr>
              <w:t>Aktuálny stav školy</w:t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  <w:instrText xml:space="preserve"> PAGEREF _Toc196298544 \h </w:instrText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400DA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BC23F1C" w14:textId="49752475" w:rsidR="000015F5" w:rsidRPr="000015F5" w:rsidRDefault="000015F5" w:rsidP="000015F5">
          <w:pPr>
            <w:pStyle w:val="Obsah1"/>
            <w:tabs>
              <w:tab w:val="left" w:pos="440"/>
            </w:tabs>
            <w:rPr>
              <w:rFonts w:ascii="Times New Roman" w:hAnsi="Times New Roman" w:cs="Times New Roman"/>
              <w:noProof/>
              <w:lang w:eastAsia="sk-SK"/>
            </w:rPr>
          </w:pPr>
          <w:hyperlink w:anchor="_Toc196298545" w:history="1">
            <w:r w:rsidRPr="000015F5">
              <w:rPr>
                <w:rStyle w:val="Hypertextovprepojenie"/>
                <w:rFonts w:ascii="Times New Roman" w:hAnsi="Times New Roman" w:cs="Times New Roman"/>
                <w:noProof/>
              </w:rPr>
              <w:t>3</w:t>
            </w:r>
            <w:r w:rsidRPr="000015F5">
              <w:rPr>
                <w:rFonts w:ascii="Times New Roman" w:hAnsi="Times New Roman" w:cs="Times New Roman"/>
                <w:noProof/>
                <w:lang w:eastAsia="sk-SK"/>
              </w:rPr>
              <w:tab/>
            </w:r>
            <w:r w:rsidRPr="000015F5">
              <w:rPr>
                <w:rStyle w:val="Hypertextovprepojenie"/>
                <w:rFonts w:ascii="Times New Roman" w:hAnsi="Times New Roman" w:cs="Times New Roman"/>
                <w:noProof/>
              </w:rPr>
              <w:t>Prevencia segregácie – opatrenia a prístupy</w:t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  <w:instrText xml:space="preserve"> PAGEREF _Toc196298545 \h </w:instrText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400DA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5FBFA3F" w14:textId="13ED8DDE" w:rsidR="000015F5" w:rsidRPr="000015F5" w:rsidRDefault="000015F5" w:rsidP="000015F5">
          <w:pPr>
            <w:pStyle w:val="Obsah1"/>
            <w:tabs>
              <w:tab w:val="left" w:pos="440"/>
            </w:tabs>
            <w:rPr>
              <w:rFonts w:ascii="Times New Roman" w:hAnsi="Times New Roman" w:cs="Times New Roman"/>
              <w:noProof/>
              <w:lang w:eastAsia="sk-SK"/>
            </w:rPr>
          </w:pPr>
          <w:hyperlink w:anchor="_Toc196298546" w:history="1">
            <w:r w:rsidRPr="000015F5">
              <w:rPr>
                <w:rStyle w:val="Hypertextovprepojenie"/>
                <w:rFonts w:ascii="Times New Roman" w:hAnsi="Times New Roman" w:cs="Times New Roman"/>
                <w:noProof/>
              </w:rPr>
              <w:t>4</w:t>
            </w:r>
            <w:r w:rsidRPr="000015F5">
              <w:rPr>
                <w:rFonts w:ascii="Times New Roman" w:hAnsi="Times New Roman" w:cs="Times New Roman"/>
                <w:noProof/>
                <w:lang w:eastAsia="sk-SK"/>
              </w:rPr>
              <w:tab/>
            </w:r>
            <w:r w:rsidRPr="000015F5">
              <w:rPr>
                <w:rStyle w:val="Hypertextovprepojenie"/>
                <w:rFonts w:ascii="Times New Roman" w:hAnsi="Times New Roman" w:cs="Times New Roman"/>
                <w:noProof/>
              </w:rPr>
              <w:t>Monitorovanie a vyhodnocovanie rizík segregácie</w:t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  <w:instrText xml:space="preserve"> PAGEREF _Toc196298546 \h </w:instrText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400DA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EBC445C" w14:textId="43153523" w:rsidR="000015F5" w:rsidRPr="000015F5" w:rsidRDefault="000015F5" w:rsidP="000015F5">
          <w:pPr>
            <w:pStyle w:val="Obsah1"/>
            <w:tabs>
              <w:tab w:val="left" w:pos="440"/>
            </w:tabs>
            <w:rPr>
              <w:rFonts w:ascii="Times New Roman" w:hAnsi="Times New Roman" w:cs="Times New Roman"/>
              <w:noProof/>
              <w:lang w:eastAsia="sk-SK"/>
            </w:rPr>
          </w:pPr>
          <w:hyperlink w:anchor="_Toc196298547" w:history="1">
            <w:r w:rsidRPr="000015F5">
              <w:rPr>
                <w:rStyle w:val="Hypertextovprepojenie"/>
                <w:rFonts w:ascii="Times New Roman" w:hAnsi="Times New Roman" w:cs="Times New Roman"/>
                <w:noProof/>
              </w:rPr>
              <w:t>5</w:t>
            </w:r>
            <w:r w:rsidRPr="000015F5">
              <w:rPr>
                <w:rFonts w:ascii="Times New Roman" w:hAnsi="Times New Roman" w:cs="Times New Roman"/>
                <w:noProof/>
                <w:lang w:eastAsia="sk-SK"/>
              </w:rPr>
              <w:tab/>
            </w:r>
            <w:r w:rsidRPr="000015F5">
              <w:rPr>
                <w:rStyle w:val="Hypertextovprepojenie"/>
                <w:rFonts w:ascii="Times New Roman" w:hAnsi="Times New Roman" w:cs="Times New Roman"/>
                <w:noProof/>
              </w:rPr>
              <w:t>Plánované aktivity na podporu inklúzie</w:t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  <w:instrText xml:space="preserve"> PAGEREF _Toc196298547 \h </w:instrText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400DA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79778D3" w14:textId="66005E91" w:rsidR="000015F5" w:rsidRPr="000015F5" w:rsidRDefault="000015F5" w:rsidP="000015F5">
          <w:pPr>
            <w:pStyle w:val="Obsah1"/>
            <w:tabs>
              <w:tab w:val="left" w:pos="440"/>
            </w:tabs>
            <w:rPr>
              <w:rFonts w:ascii="Times New Roman" w:hAnsi="Times New Roman" w:cs="Times New Roman"/>
              <w:noProof/>
              <w:lang w:eastAsia="sk-SK"/>
            </w:rPr>
          </w:pPr>
          <w:hyperlink w:anchor="_Toc196298548" w:history="1">
            <w:r w:rsidRPr="000015F5">
              <w:rPr>
                <w:rStyle w:val="Hypertextovprepojenie"/>
                <w:rFonts w:ascii="Times New Roman" w:hAnsi="Times New Roman" w:cs="Times New Roman"/>
                <w:noProof/>
              </w:rPr>
              <w:t>6</w:t>
            </w:r>
            <w:r w:rsidRPr="000015F5">
              <w:rPr>
                <w:rFonts w:ascii="Times New Roman" w:hAnsi="Times New Roman" w:cs="Times New Roman"/>
                <w:noProof/>
                <w:lang w:eastAsia="sk-SK"/>
              </w:rPr>
              <w:tab/>
            </w:r>
            <w:r w:rsidRPr="000015F5">
              <w:rPr>
                <w:rStyle w:val="Hypertextovprepojenie"/>
                <w:rFonts w:ascii="Times New Roman" w:hAnsi="Times New Roman" w:cs="Times New Roman"/>
                <w:noProof/>
              </w:rPr>
              <w:t>Záverečné ustanovenia</w:t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  <w:instrText xml:space="preserve"> PAGEREF _Toc196298548 \h </w:instrText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400DA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0015F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9033D14" w14:textId="77777777" w:rsidR="000015F5" w:rsidRPr="000015F5" w:rsidRDefault="000015F5" w:rsidP="000015F5">
          <w:r w:rsidRPr="000015F5">
            <w:rPr>
              <w:b/>
              <w:bCs/>
            </w:rPr>
            <w:fldChar w:fldCharType="end"/>
          </w:r>
        </w:p>
      </w:sdtContent>
    </w:sdt>
    <w:p w14:paraId="5C4AD6A5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3E19627D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6EE43A7C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44A4A886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7BE1F1B8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26032644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61DFD372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62BFA6F6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6D751071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3F04C087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345AD016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1AEDBC0E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2D541351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0D75E70A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7F2D3196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03D44839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01E36896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0C2FE69C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24AEB748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5DBA1000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4604AC33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3C4EFABE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3CF6192D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48309822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0B492074" w14:textId="77777777" w:rsid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14AF0E7C" w14:textId="77777777" w:rsidR="0067241B" w:rsidRDefault="0067241B" w:rsidP="000015F5">
      <w:pPr>
        <w:suppressAutoHyphens/>
        <w:jc w:val="both"/>
        <w:rPr>
          <w:rFonts w:eastAsia="Calibri"/>
          <w:bCs/>
          <w:lang w:eastAsia="ar-SA"/>
        </w:rPr>
      </w:pPr>
    </w:p>
    <w:p w14:paraId="09DBAAFD" w14:textId="77777777" w:rsidR="0067241B" w:rsidRPr="000015F5" w:rsidRDefault="0067241B" w:rsidP="000015F5">
      <w:pPr>
        <w:suppressAutoHyphens/>
        <w:jc w:val="both"/>
        <w:rPr>
          <w:rFonts w:eastAsia="Calibri"/>
          <w:bCs/>
          <w:lang w:eastAsia="ar-SA"/>
        </w:rPr>
      </w:pPr>
    </w:p>
    <w:p w14:paraId="0F6EBC4A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263A1490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1D339C33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5FFC19BB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65740687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2F2B62F4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2E7FF26C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7D83F385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4A2230CC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1CB6E923" w14:textId="77777777" w:rsidR="000015F5" w:rsidRPr="000015F5" w:rsidRDefault="000015F5" w:rsidP="000015F5">
      <w:pPr>
        <w:suppressAutoHyphens/>
        <w:jc w:val="both"/>
        <w:rPr>
          <w:rFonts w:eastAsia="Calibri"/>
          <w:bCs/>
          <w:lang w:eastAsia="ar-SA"/>
        </w:rPr>
      </w:pPr>
    </w:p>
    <w:p w14:paraId="301AB430" w14:textId="77777777" w:rsidR="000015F5" w:rsidRPr="000015F5" w:rsidRDefault="000015F5" w:rsidP="000015F5">
      <w:pPr>
        <w:pStyle w:val="Nadpis1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0" w:name="_Toc196298543"/>
      <w:r w:rsidRPr="000015F5">
        <w:rPr>
          <w:rFonts w:ascii="Times New Roman" w:hAnsi="Times New Roman" w:cs="Times New Roman"/>
        </w:rPr>
        <w:lastRenderedPageBreak/>
        <w:t>Úvod a právny rámec</w:t>
      </w:r>
      <w:bookmarkEnd w:id="0"/>
    </w:p>
    <w:p w14:paraId="0B7F726D" w14:textId="77777777" w:rsidR="000015F5" w:rsidRPr="000015F5" w:rsidRDefault="000015F5" w:rsidP="000015F5">
      <w:pPr>
        <w:jc w:val="both"/>
      </w:pPr>
      <w:r w:rsidRPr="000015F5">
        <w:t>Tento plán vychádza z požiadaviek školského zákona č. 245/2008 Z. z., zákona č. 365/2004 Z. z. o rovnakom zaobchádzaní a antidiskriminačného zákona, ako aj z dokumentu „Štandardy dodržiavania zákazu segregácie vo výchove a vzdelávaní“ vydaného MŠVVaŠ SR.</w:t>
      </w:r>
    </w:p>
    <w:p w14:paraId="33558309" w14:textId="7503CB2E" w:rsidR="000015F5" w:rsidRPr="000015F5" w:rsidRDefault="000015F5" w:rsidP="000015F5">
      <w:pPr>
        <w:jc w:val="both"/>
      </w:pPr>
      <w:r w:rsidRPr="000015F5">
        <w:t>Cieľom plánu je zabezpečiť rovný prístup ku kvalitnému vzdelávaniu pre všetkých žiakov bez rozdielu</w:t>
      </w:r>
      <w:r w:rsidR="0067241B">
        <w:t xml:space="preserve"> </w:t>
      </w:r>
      <w:r w:rsidRPr="000015F5">
        <w:t xml:space="preserve">- bez ohľadu na rasu, národnosť, etnický pôvod, sociálne postavenie, zdravotné znevýhodnenie alebo iné znevýhodnenie. Má predchádzať vzniku segregácie (priamej </w:t>
      </w:r>
      <w:r w:rsidR="0067241B">
        <w:br/>
      </w:r>
      <w:r w:rsidRPr="000015F5">
        <w:t>či nepriamej), vytvárať inkluzívne, bezpečné a podporné školské prostredie.</w:t>
      </w:r>
    </w:p>
    <w:p w14:paraId="7290B606" w14:textId="77777777" w:rsidR="000015F5" w:rsidRPr="000015F5" w:rsidRDefault="000015F5" w:rsidP="000015F5">
      <w:pPr>
        <w:pStyle w:val="Nadpis1"/>
        <w:rPr>
          <w:rFonts w:ascii="Times New Roman" w:hAnsi="Times New Roman" w:cs="Times New Roman"/>
        </w:rPr>
      </w:pPr>
      <w:r w:rsidRPr="000015F5">
        <w:rPr>
          <w:rFonts w:ascii="Times New Roman" w:hAnsi="Times New Roman" w:cs="Times New Roman"/>
        </w:rPr>
        <w:t xml:space="preserve"> </w:t>
      </w:r>
      <w:bookmarkStart w:id="1" w:name="_Toc196298544"/>
      <w:r w:rsidRPr="000015F5">
        <w:rPr>
          <w:rFonts w:ascii="Times New Roman" w:hAnsi="Times New Roman" w:cs="Times New Roman"/>
        </w:rPr>
        <w:t>Aktuálny stav školy</w:t>
      </w:r>
      <w:bookmarkEnd w:id="1"/>
    </w:p>
    <w:p w14:paraId="34A40881" w14:textId="2D968E8F" w:rsidR="000015F5" w:rsidRPr="000015F5" w:rsidRDefault="000015F5" w:rsidP="000015F5">
      <w:pPr>
        <w:jc w:val="both"/>
      </w:pPr>
      <w:r w:rsidRPr="000015F5">
        <w:t>Škola aktuálne nevzdeláva žiakov z rómskych komunít ani z marginalizovaných skupín, ani nedochádza k žiadnej forme segregácie.</w:t>
      </w:r>
    </w:p>
    <w:p w14:paraId="13E70E50" w14:textId="77777777" w:rsidR="000015F5" w:rsidRPr="000015F5" w:rsidRDefault="000015F5" w:rsidP="000015F5">
      <w:pPr>
        <w:jc w:val="both"/>
      </w:pPr>
      <w:r w:rsidRPr="000015F5">
        <w:t>Vzdelávanie prebieha v zmiešaných triedach podľa ročníkov bez rozdeľovania žiakov podľa výkonnosti, pôvodu či iných kritérií.</w:t>
      </w:r>
    </w:p>
    <w:p w14:paraId="221CD78D" w14:textId="77777777" w:rsidR="000015F5" w:rsidRPr="000015F5" w:rsidRDefault="000015F5" w:rsidP="000015F5">
      <w:pPr>
        <w:jc w:val="both"/>
      </w:pPr>
      <w:r w:rsidRPr="000015F5">
        <w:t>Škola aplikuje princípy rovnosti a rovnakého prístupu v každodennom chode školy.</w:t>
      </w:r>
    </w:p>
    <w:p w14:paraId="4785F073" w14:textId="77777777" w:rsidR="000015F5" w:rsidRPr="000015F5" w:rsidRDefault="000015F5" w:rsidP="000015F5">
      <w:pPr>
        <w:pStyle w:val="Nadpis1"/>
        <w:rPr>
          <w:rFonts w:ascii="Times New Roman" w:hAnsi="Times New Roman" w:cs="Times New Roman"/>
        </w:rPr>
      </w:pPr>
      <w:bookmarkStart w:id="2" w:name="_Toc196298545"/>
      <w:r w:rsidRPr="000015F5">
        <w:rPr>
          <w:rFonts w:ascii="Times New Roman" w:hAnsi="Times New Roman" w:cs="Times New Roman"/>
        </w:rPr>
        <w:t>Prevencia segregácie – opatrenia a prístupy</w:t>
      </w:r>
      <w:bookmarkEnd w:id="2"/>
    </w:p>
    <w:p w14:paraId="78663667" w14:textId="77777777" w:rsidR="000015F5" w:rsidRPr="000015F5" w:rsidRDefault="000015F5" w:rsidP="000015F5">
      <w:pPr>
        <w:pStyle w:val="Bezriadkovania"/>
        <w:rPr>
          <w:rFonts w:ascii="Times New Roman" w:hAnsi="Times New Roman" w:cs="Times New Roman"/>
          <w:b/>
        </w:rPr>
      </w:pPr>
    </w:p>
    <w:p w14:paraId="04420A54" w14:textId="77777777" w:rsidR="000015F5" w:rsidRPr="000721C7" w:rsidRDefault="000015F5" w:rsidP="000015F5">
      <w:pPr>
        <w:rPr>
          <w:i/>
          <w:iCs/>
          <w:sz w:val="26"/>
          <w:szCs w:val="26"/>
        </w:rPr>
      </w:pPr>
      <w:r w:rsidRPr="000721C7">
        <w:rPr>
          <w:i/>
          <w:iCs/>
          <w:sz w:val="26"/>
          <w:szCs w:val="26"/>
        </w:rPr>
        <w:t>3.1 Organizácia výchovno-vzdelávacieho procesu</w:t>
      </w:r>
    </w:p>
    <w:p w14:paraId="7492E432" w14:textId="77777777" w:rsidR="000015F5" w:rsidRPr="000015F5" w:rsidRDefault="000015F5" w:rsidP="000015F5">
      <w:pPr>
        <w:jc w:val="both"/>
      </w:pPr>
      <w:r w:rsidRPr="000015F5">
        <w:t>Triedy sú zložené výlučne podľa ročníkov a bez selekcie na základe výkonu, správania či pôvodu.</w:t>
      </w:r>
    </w:p>
    <w:p w14:paraId="42494E65" w14:textId="77777777" w:rsidR="000015F5" w:rsidRPr="000015F5" w:rsidRDefault="000015F5" w:rsidP="000015F5">
      <w:pPr>
        <w:jc w:val="both"/>
      </w:pPr>
      <w:r w:rsidRPr="000015F5">
        <w:t xml:space="preserve">Skupinová práca a podporné opatrenia (napr. individuálny prístup) sú zabezpečované inkluzívne, </w:t>
      </w:r>
      <w:r w:rsidRPr="000015F5">
        <w:br/>
        <w:t>nie oddelene.</w:t>
      </w:r>
    </w:p>
    <w:p w14:paraId="28E70F56" w14:textId="77777777" w:rsidR="000721C7" w:rsidRDefault="000721C7" w:rsidP="000015F5">
      <w:pPr>
        <w:jc w:val="both"/>
        <w:rPr>
          <w:sz w:val="26"/>
          <w:szCs w:val="26"/>
        </w:rPr>
      </w:pPr>
    </w:p>
    <w:p w14:paraId="115158D4" w14:textId="15FD13A3" w:rsidR="000015F5" w:rsidRPr="000721C7" w:rsidRDefault="000015F5" w:rsidP="000015F5">
      <w:pPr>
        <w:jc w:val="both"/>
        <w:rPr>
          <w:i/>
          <w:iCs/>
          <w:sz w:val="26"/>
          <w:szCs w:val="26"/>
        </w:rPr>
      </w:pPr>
      <w:r w:rsidRPr="000721C7">
        <w:rPr>
          <w:i/>
          <w:iCs/>
          <w:sz w:val="26"/>
          <w:szCs w:val="26"/>
        </w:rPr>
        <w:t>3.2 Prístup k podporným opatreniam</w:t>
      </w:r>
    </w:p>
    <w:p w14:paraId="78C97236" w14:textId="6ABB16DA" w:rsidR="000015F5" w:rsidRPr="000015F5" w:rsidRDefault="000015F5" w:rsidP="000015F5">
      <w:pPr>
        <w:jc w:val="both"/>
      </w:pPr>
      <w:r w:rsidRPr="000015F5">
        <w:t xml:space="preserve">Žiaci so špeciálnymi výchovno-vzdelávacími potrebami (ŠVVP) sú vzdelávaní formou inklúzie </w:t>
      </w:r>
      <w:r w:rsidR="007E55C7">
        <w:br/>
      </w:r>
      <w:r w:rsidRPr="000015F5">
        <w:t xml:space="preserve">v bežných triedach s podporou špeciálneho pedagóga, psychológa alebo asistenta. </w:t>
      </w:r>
    </w:p>
    <w:p w14:paraId="632F8078" w14:textId="77777777" w:rsidR="000015F5" w:rsidRPr="000015F5" w:rsidRDefault="000015F5" w:rsidP="000015F5">
      <w:pPr>
        <w:jc w:val="both"/>
      </w:pPr>
      <w:r w:rsidRPr="000015F5">
        <w:t>Cieľom tohto prístupu je rozvoj ich individuálneho potenciálu a inklúzia do širšieho spoločenského prostredia.</w:t>
      </w:r>
    </w:p>
    <w:p w14:paraId="3060695D" w14:textId="77777777" w:rsidR="000015F5" w:rsidRPr="000015F5" w:rsidRDefault="000015F5" w:rsidP="000015F5">
      <w:pPr>
        <w:jc w:val="both"/>
      </w:pPr>
      <w:r w:rsidRPr="000015F5">
        <w:t>Všetci žiaci majú prístup k rovnakým materiálnym a personálnym zdrojom.</w:t>
      </w:r>
    </w:p>
    <w:p w14:paraId="260474B2" w14:textId="77777777" w:rsidR="000721C7" w:rsidRDefault="000721C7" w:rsidP="000015F5">
      <w:pPr>
        <w:jc w:val="both"/>
        <w:rPr>
          <w:sz w:val="26"/>
          <w:szCs w:val="26"/>
        </w:rPr>
      </w:pPr>
    </w:p>
    <w:p w14:paraId="7DB6F298" w14:textId="434415C8" w:rsidR="000015F5" w:rsidRPr="000721C7" w:rsidRDefault="000015F5" w:rsidP="000015F5">
      <w:pPr>
        <w:jc w:val="both"/>
        <w:rPr>
          <w:i/>
          <w:iCs/>
          <w:sz w:val="26"/>
          <w:szCs w:val="26"/>
        </w:rPr>
      </w:pPr>
      <w:r w:rsidRPr="000721C7">
        <w:rPr>
          <w:i/>
          <w:iCs/>
          <w:sz w:val="26"/>
          <w:szCs w:val="26"/>
        </w:rPr>
        <w:t>3.3 Zamestnanci školy</w:t>
      </w:r>
    </w:p>
    <w:p w14:paraId="6E859AF1" w14:textId="301A108E" w:rsidR="000015F5" w:rsidRPr="000015F5" w:rsidRDefault="000015F5" w:rsidP="000015F5">
      <w:pPr>
        <w:jc w:val="both"/>
      </w:pPr>
      <w:r w:rsidRPr="000015F5">
        <w:t xml:space="preserve">Pedagogickí aj odborní zamestnanci sú priebežne vzdelávaní v oblasti inkluzívneho vzdelávania </w:t>
      </w:r>
      <w:r w:rsidR="00876E82">
        <w:br/>
      </w:r>
      <w:r w:rsidRPr="000015F5">
        <w:t>a rovného zaobchádzania a sú oboznámení so zásadami rovnakého zaobchádzania a zákazu diskriminácie.</w:t>
      </w:r>
    </w:p>
    <w:p w14:paraId="1695F4C8" w14:textId="77777777" w:rsidR="000015F5" w:rsidRPr="000015F5" w:rsidRDefault="000015F5" w:rsidP="000015F5">
      <w:pPr>
        <w:jc w:val="both"/>
      </w:pPr>
      <w:r w:rsidRPr="000015F5">
        <w:t>Vnútorné smernice školy obsahujú zásady rovnosti, zákazu segregácie a diskriminácie.</w:t>
      </w:r>
    </w:p>
    <w:p w14:paraId="03BF9CD8" w14:textId="77777777" w:rsidR="000721C7" w:rsidRDefault="000721C7" w:rsidP="000015F5">
      <w:pPr>
        <w:jc w:val="both"/>
        <w:rPr>
          <w:sz w:val="26"/>
          <w:szCs w:val="26"/>
        </w:rPr>
      </w:pPr>
    </w:p>
    <w:p w14:paraId="11DC5F6C" w14:textId="13FD9EBE" w:rsidR="000015F5" w:rsidRPr="000721C7" w:rsidRDefault="000015F5" w:rsidP="000015F5">
      <w:pPr>
        <w:jc w:val="both"/>
        <w:rPr>
          <w:i/>
          <w:iCs/>
          <w:sz w:val="26"/>
          <w:szCs w:val="26"/>
        </w:rPr>
      </w:pPr>
      <w:r w:rsidRPr="000721C7">
        <w:rPr>
          <w:i/>
          <w:iCs/>
          <w:sz w:val="26"/>
          <w:szCs w:val="26"/>
        </w:rPr>
        <w:t>3.4 Kultúra školy a klíma</w:t>
      </w:r>
    </w:p>
    <w:p w14:paraId="4E455FA4" w14:textId="77777777" w:rsidR="000015F5" w:rsidRPr="000015F5" w:rsidRDefault="000015F5" w:rsidP="000015F5">
      <w:pPr>
        <w:jc w:val="both"/>
      </w:pPr>
      <w:r w:rsidRPr="000015F5">
        <w:t>V škole sa podporujú hodnoty vzájomného rešpektu, tolerancie a empatie.</w:t>
      </w:r>
    </w:p>
    <w:p w14:paraId="5672F343" w14:textId="77777777" w:rsidR="000015F5" w:rsidRPr="000015F5" w:rsidRDefault="000015F5" w:rsidP="000015F5">
      <w:pPr>
        <w:jc w:val="both"/>
      </w:pPr>
      <w:r w:rsidRPr="000015F5">
        <w:t>Výchovné aktivity a projekty sú zamerané na rozvoj multikultúrneho povedomia a prevenciu intolerancie.</w:t>
      </w:r>
    </w:p>
    <w:p w14:paraId="12EB45A2" w14:textId="77777777" w:rsidR="000015F5" w:rsidRPr="000015F5" w:rsidRDefault="000015F5" w:rsidP="000015F5">
      <w:pPr>
        <w:pStyle w:val="Nadpis1"/>
        <w:rPr>
          <w:rFonts w:ascii="Times New Roman" w:hAnsi="Times New Roman" w:cs="Times New Roman"/>
        </w:rPr>
      </w:pPr>
      <w:bookmarkStart w:id="3" w:name="_Toc196298546"/>
      <w:r w:rsidRPr="000015F5">
        <w:rPr>
          <w:rFonts w:ascii="Times New Roman" w:hAnsi="Times New Roman" w:cs="Times New Roman"/>
        </w:rPr>
        <w:t>Monitorovanie a vyhodnocovanie rizík segregácie</w:t>
      </w:r>
      <w:bookmarkEnd w:id="3"/>
    </w:p>
    <w:p w14:paraId="66DB07BB" w14:textId="77777777" w:rsidR="000015F5" w:rsidRPr="000015F5" w:rsidRDefault="000015F5" w:rsidP="000015F5">
      <w:pPr>
        <w:jc w:val="both"/>
      </w:pPr>
      <w:bookmarkStart w:id="4" w:name="_Toc196298547"/>
      <w:bookmarkStart w:id="5" w:name="_Hlk175141882"/>
      <w:r w:rsidRPr="000015F5">
        <w:t>Riaditeľka školy každoročne vyhodnocuje, či nedochádza k nepriamym formám segregácie (napr. rozdelenie tried podľa výkonnosti, oddelené priestory, podujatia).</w:t>
      </w:r>
    </w:p>
    <w:p w14:paraId="7BC46D64" w14:textId="5842A47E" w:rsidR="000015F5" w:rsidRPr="000015F5" w:rsidRDefault="000015F5" w:rsidP="000015F5">
      <w:pPr>
        <w:jc w:val="both"/>
      </w:pPr>
      <w:r w:rsidRPr="000015F5">
        <w:t xml:space="preserve">Škola pravidelne spolupracuje s CPP a školským psychológom pri podpore rovnosti v prístupe </w:t>
      </w:r>
      <w:r w:rsidRPr="000015F5">
        <w:br/>
        <w:t>ku vzdelaniu.</w:t>
      </w:r>
    </w:p>
    <w:p w14:paraId="39A59B13" w14:textId="77777777" w:rsidR="000015F5" w:rsidRPr="000015F5" w:rsidRDefault="000015F5" w:rsidP="000015F5">
      <w:pPr>
        <w:pStyle w:val="Nadpis1"/>
        <w:rPr>
          <w:rFonts w:ascii="Times New Roman" w:hAnsi="Times New Roman" w:cs="Times New Roman"/>
        </w:rPr>
      </w:pPr>
      <w:r w:rsidRPr="000015F5">
        <w:rPr>
          <w:rFonts w:ascii="Times New Roman" w:hAnsi="Times New Roman" w:cs="Times New Roman"/>
        </w:rPr>
        <w:lastRenderedPageBreak/>
        <w:t>Plánované aktivity na podporu inklúzie</w:t>
      </w:r>
      <w:bookmarkEnd w:id="4"/>
    </w:p>
    <w:p w14:paraId="213B0A96" w14:textId="68F0B853" w:rsidR="000015F5" w:rsidRPr="000015F5" w:rsidRDefault="000015F5" w:rsidP="000721C7">
      <w:pPr>
        <w:jc w:val="both"/>
      </w:pPr>
      <w:r w:rsidRPr="000015F5">
        <w:t xml:space="preserve">Témy rovnosti, diskriminácie, empatie a tolerancie sú súčasťou triednických hodín, etickej </w:t>
      </w:r>
      <w:r w:rsidR="000721C7">
        <w:br/>
      </w:r>
      <w:r w:rsidRPr="000015F5">
        <w:t>a občianskej výchovy.</w:t>
      </w:r>
    </w:p>
    <w:p w14:paraId="7111D86F" w14:textId="77777777" w:rsidR="000015F5" w:rsidRPr="000015F5" w:rsidRDefault="000015F5" w:rsidP="000721C7">
      <w:pPr>
        <w:jc w:val="both"/>
      </w:pPr>
      <w:r w:rsidRPr="000015F5">
        <w:t>Škola sa zapája do projektov zameraných na budovanie bezpečného a inkluzívneho prostredia (napr. Škola bez nenávisti, Rovesnícke vzdelávanie).</w:t>
      </w:r>
    </w:p>
    <w:p w14:paraId="54A90027" w14:textId="77777777" w:rsidR="000015F5" w:rsidRPr="000015F5" w:rsidRDefault="000015F5" w:rsidP="000721C7">
      <w:pPr>
        <w:jc w:val="both"/>
      </w:pPr>
      <w:r w:rsidRPr="000015F5">
        <w:t>V prípade prijatia žiakov z marginalizovaných komunít alebo z cudzieho jazykového prostredia skupín bude škola postupovať podľa inkluzívnych princípov vzdelávania.</w:t>
      </w:r>
    </w:p>
    <w:p w14:paraId="7277AC4F" w14:textId="77777777" w:rsidR="000015F5" w:rsidRPr="000015F5" w:rsidRDefault="000015F5" w:rsidP="000015F5">
      <w:pPr>
        <w:pStyle w:val="Nadpis1"/>
        <w:rPr>
          <w:rFonts w:ascii="Times New Roman" w:hAnsi="Times New Roman" w:cs="Times New Roman"/>
        </w:rPr>
      </w:pPr>
      <w:bookmarkStart w:id="6" w:name="_Toc196298548"/>
      <w:r w:rsidRPr="000015F5">
        <w:rPr>
          <w:rFonts w:ascii="Times New Roman" w:hAnsi="Times New Roman" w:cs="Times New Roman"/>
        </w:rPr>
        <w:t>Záverečné ustanovenia</w:t>
      </w:r>
      <w:bookmarkEnd w:id="6"/>
    </w:p>
    <w:p w14:paraId="741A5239" w14:textId="75DC2848" w:rsidR="000015F5" w:rsidRPr="000015F5" w:rsidRDefault="000015F5" w:rsidP="000015F5">
      <w:pPr>
        <w:jc w:val="both"/>
      </w:pPr>
      <w:r w:rsidRPr="000015F5">
        <w:t xml:space="preserve">Tento plán je otvorený dokument, ktorý bude </w:t>
      </w:r>
      <w:bookmarkEnd w:id="5"/>
      <w:r w:rsidRPr="000015F5">
        <w:t>každoročne aktualizovaný a slúži ako interný dokument na podporu rovnosti, prevencie segregácie a podpory inklúzie vo vzdelávacom procese.</w:t>
      </w:r>
    </w:p>
    <w:p w14:paraId="30D15AE8" w14:textId="77777777" w:rsidR="000015F5" w:rsidRPr="000015F5" w:rsidRDefault="000015F5" w:rsidP="000015F5">
      <w:pPr>
        <w:jc w:val="both"/>
      </w:pPr>
    </w:p>
    <w:p w14:paraId="66608244" w14:textId="77777777" w:rsidR="000721C7" w:rsidRDefault="000721C7" w:rsidP="000015F5">
      <w:pPr>
        <w:pStyle w:val="Odsekzoznamu"/>
        <w:spacing w:line="288" w:lineRule="auto"/>
        <w:ind w:left="0" w:firstLine="426"/>
        <w:jc w:val="both"/>
      </w:pPr>
    </w:p>
    <w:p w14:paraId="02CCBFD9" w14:textId="77777777" w:rsidR="000721C7" w:rsidRDefault="000721C7" w:rsidP="000015F5">
      <w:pPr>
        <w:pStyle w:val="Odsekzoznamu"/>
        <w:spacing w:line="288" w:lineRule="auto"/>
        <w:ind w:left="0" w:firstLine="426"/>
        <w:jc w:val="both"/>
      </w:pPr>
    </w:p>
    <w:p w14:paraId="6A99360B" w14:textId="1AAF5657" w:rsidR="000015F5" w:rsidRPr="000015F5" w:rsidRDefault="000015F5" w:rsidP="000015F5">
      <w:pPr>
        <w:pStyle w:val="Odsekzoznamu"/>
        <w:spacing w:line="288" w:lineRule="auto"/>
        <w:ind w:left="0" w:firstLine="426"/>
        <w:jc w:val="both"/>
      </w:pPr>
      <w:r w:rsidRPr="000015F5">
        <w:t xml:space="preserve">Bratislava, </w:t>
      </w:r>
      <w:r w:rsidR="000721C7">
        <w:t>7</w:t>
      </w:r>
      <w:r w:rsidRPr="000015F5">
        <w:t xml:space="preserve">. </w:t>
      </w:r>
      <w:r w:rsidR="000721C7">
        <w:t>júl</w:t>
      </w:r>
      <w:r w:rsidRPr="000015F5">
        <w:t xml:space="preserve"> 2025</w:t>
      </w:r>
    </w:p>
    <w:p w14:paraId="12BB33F1" w14:textId="77777777" w:rsidR="000015F5" w:rsidRPr="000015F5" w:rsidRDefault="000015F5" w:rsidP="000015F5">
      <w:pPr>
        <w:pStyle w:val="Odsekzoznamu"/>
        <w:spacing w:line="288" w:lineRule="auto"/>
        <w:ind w:left="0" w:firstLine="426"/>
        <w:jc w:val="both"/>
      </w:pPr>
    </w:p>
    <w:p w14:paraId="32C46644" w14:textId="77777777" w:rsidR="000015F5" w:rsidRPr="000015F5" w:rsidRDefault="000015F5" w:rsidP="000015F5">
      <w:pPr>
        <w:pStyle w:val="Odsekzoznamu"/>
        <w:spacing w:line="288" w:lineRule="auto"/>
        <w:ind w:left="0" w:firstLine="426"/>
        <w:jc w:val="both"/>
      </w:pPr>
    </w:p>
    <w:p w14:paraId="3393FDA5" w14:textId="77777777" w:rsidR="000015F5" w:rsidRPr="000015F5" w:rsidRDefault="000015F5" w:rsidP="000015F5">
      <w:pPr>
        <w:spacing w:line="288" w:lineRule="auto"/>
        <w:ind w:left="4963"/>
        <w:jc w:val="both"/>
      </w:pPr>
      <w:r w:rsidRPr="000015F5">
        <w:rPr>
          <w:b/>
        </w:rPr>
        <w:t xml:space="preserve">  </w:t>
      </w:r>
      <w:r w:rsidRPr="000015F5">
        <w:rPr>
          <w:b/>
        </w:rPr>
        <w:tab/>
      </w:r>
      <w:r w:rsidRPr="000015F5">
        <w:t>RNDr. Naděžda Točená</w:t>
      </w:r>
    </w:p>
    <w:p w14:paraId="4F766C98" w14:textId="77777777" w:rsidR="000015F5" w:rsidRPr="000015F5" w:rsidRDefault="000015F5" w:rsidP="000015F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0015F5">
        <w:rPr>
          <w:rFonts w:ascii="Times New Roman" w:hAnsi="Times New Roman" w:cs="Times New Roman"/>
        </w:rPr>
        <w:t xml:space="preserve">          </w:t>
      </w:r>
      <w:r w:rsidRPr="000015F5">
        <w:rPr>
          <w:rFonts w:ascii="Times New Roman" w:hAnsi="Times New Roman" w:cs="Times New Roman"/>
        </w:rPr>
        <w:tab/>
        <w:t xml:space="preserve">            </w:t>
      </w:r>
      <w:r w:rsidRPr="000015F5">
        <w:rPr>
          <w:rFonts w:ascii="Times New Roman" w:hAnsi="Times New Roman" w:cs="Times New Roman"/>
        </w:rPr>
        <w:tab/>
      </w:r>
      <w:r w:rsidRPr="000015F5">
        <w:rPr>
          <w:rFonts w:ascii="Times New Roman" w:hAnsi="Times New Roman" w:cs="Times New Roman"/>
        </w:rPr>
        <w:tab/>
      </w:r>
      <w:r w:rsidRPr="000015F5">
        <w:rPr>
          <w:rFonts w:ascii="Times New Roman" w:hAnsi="Times New Roman" w:cs="Times New Roman"/>
        </w:rPr>
        <w:tab/>
      </w:r>
      <w:r w:rsidRPr="000015F5">
        <w:rPr>
          <w:rFonts w:ascii="Times New Roman" w:hAnsi="Times New Roman" w:cs="Times New Roman"/>
        </w:rPr>
        <w:tab/>
      </w:r>
      <w:r w:rsidRPr="000015F5">
        <w:rPr>
          <w:rFonts w:ascii="Times New Roman" w:hAnsi="Times New Roman" w:cs="Times New Roman"/>
        </w:rPr>
        <w:tab/>
      </w:r>
      <w:r w:rsidRPr="000015F5">
        <w:rPr>
          <w:rFonts w:ascii="Times New Roman" w:hAnsi="Times New Roman" w:cs="Times New Roman"/>
        </w:rPr>
        <w:tab/>
      </w:r>
      <w:r w:rsidRPr="000015F5">
        <w:rPr>
          <w:rFonts w:ascii="Times New Roman" w:hAnsi="Times New Roman" w:cs="Times New Roman"/>
        </w:rPr>
        <w:tab/>
        <w:t xml:space="preserve">        riaditeľka školy</w:t>
      </w:r>
      <w:r w:rsidRPr="000015F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D30F244" w14:textId="77777777" w:rsidR="000015F5" w:rsidRPr="000015F5" w:rsidRDefault="000015F5" w:rsidP="000015F5">
      <w:pPr>
        <w:rPr>
          <w:b/>
          <w:bCs/>
        </w:rPr>
      </w:pPr>
    </w:p>
    <w:p w14:paraId="1C995C74" w14:textId="77777777" w:rsidR="007422D1" w:rsidRPr="000015F5" w:rsidRDefault="007422D1" w:rsidP="00753249"/>
    <w:sectPr w:rsidR="007422D1" w:rsidRPr="000015F5" w:rsidSect="00901F97">
      <w:headerReference w:type="first" r:id="rId7"/>
      <w:footerReference w:type="first" r:id="rId8"/>
      <w:pgSz w:w="11906" w:h="16838"/>
      <w:pgMar w:top="1135" w:right="1133" w:bottom="851" w:left="1418" w:header="1531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45A09" w14:textId="77777777" w:rsidR="006D092E" w:rsidRDefault="006D092E" w:rsidP="00901F97">
      <w:r>
        <w:separator/>
      </w:r>
    </w:p>
  </w:endnote>
  <w:endnote w:type="continuationSeparator" w:id="0">
    <w:p w14:paraId="0170627C" w14:textId="77777777" w:rsidR="006D092E" w:rsidRDefault="006D092E" w:rsidP="0090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8D28" w14:textId="7255E537" w:rsidR="00901F97" w:rsidRDefault="006F6AA1">
    <w:pPr>
      <w:pStyle w:val="Pt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47716E" wp14:editId="6E82E2F4">
          <wp:simplePos x="0" y="0"/>
          <wp:positionH relativeFrom="page">
            <wp:align>right</wp:align>
          </wp:positionH>
          <wp:positionV relativeFrom="paragraph">
            <wp:posOffset>28575</wp:posOffset>
          </wp:positionV>
          <wp:extent cx="7543620" cy="1085292"/>
          <wp:effectExtent l="0" t="0" r="635" b="635"/>
          <wp:wrapNone/>
          <wp:docPr id="2" name="image2.png" descr="Obrázok, na ktorom je snímka obrazovky, animák, grafika, grafický dizajn&#10;&#10;Obsah vygenerovaný pomocou AI môže byť nespráv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Obrázok, na ktorom je snímka obrazovky, animák, grafika, grafický dizajn&#10;&#10;Obsah vygenerovaný pomocou AI môže byť nesprávny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055"/>
                  <a:stretch>
                    <a:fillRect/>
                  </a:stretch>
                </pic:blipFill>
                <pic:spPr>
                  <a:xfrm>
                    <a:off x="0" y="0"/>
                    <a:ext cx="7543620" cy="108529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4F848" w14:textId="77777777" w:rsidR="006D092E" w:rsidRDefault="006D092E" w:rsidP="00901F97">
      <w:r>
        <w:separator/>
      </w:r>
    </w:p>
  </w:footnote>
  <w:footnote w:type="continuationSeparator" w:id="0">
    <w:p w14:paraId="4092E28D" w14:textId="77777777" w:rsidR="006D092E" w:rsidRDefault="006D092E" w:rsidP="00901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9293" w14:textId="313BC148" w:rsidR="007400DA" w:rsidRDefault="007400DA">
    <w:pPr>
      <w:pStyle w:val="Hlavi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C72C39E" wp14:editId="793B79F3">
          <wp:simplePos x="0" y="0"/>
          <wp:positionH relativeFrom="column">
            <wp:posOffset>-695325</wp:posOffset>
          </wp:positionH>
          <wp:positionV relativeFrom="page">
            <wp:posOffset>248285</wp:posOffset>
          </wp:positionV>
          <wp:extent cx="1242695" cy="828675"/>
          <wp:effectExtent l="0" t="0" r="0" b="9525"/>
          <wp:wrapNone/>
          <wp:docPr id="1" name="image1.png" descr="Obrázok, na ktorom je text, grafika, písmo, grafický dizajn&#10;&#10;Obsah vygenerovaný pomocou AI môže byť nespráv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ázok, na ktorom je text, grafika, písmo, grafický dizajn&#10;&#10;Obsah vygenerovaný pomocou AI môže byť nesprávny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77" b="48061"/>
                  <a:stretch>
                    <a:fillRect/>
                  </a:stretch>
                </pic:blipFill>
                <pic:spPr>
                  <a:xfrm>
                    <a:off x="0" y="0"/>
                    <a:ext cx="124269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024"/>
    <w:multiLevelType w:val="hybridMultilevel"/>
    <w:tmpl w:val="FBF817C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53E6FA2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BE2598C"/>
    <w:multiLevelType w:val="hybridMultilevel"/>
    <w:tmpl w:val="7D4C6588"/>
    <w:lvl w:ilvl="0" w:tplc="15D4C1F6">
      <w:start w:val="8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725779"/>
    <w:multiLevelType w:val="hybridMultilevel"/>
    <w:tmpl w:val="E3A00C46"/>
    <w:lvl w:ilvl="0" w:tplc="B164DE0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D65FE0"/>
    <w:multiLevelType w:val="hybridMultilevel"/>
    <w:tmpl w:val="0F1CF49A"/>
    <w:lvl w:ilvl="0" w:tplc="B164DE0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8382CEA"/>
    <w:multiLevelType w:val="hybridMultilevel"/>
    <w:tmpl w:val="BE76384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B337AE4"/>
    <w:multiLevelType w:val="hybridMultilevel"/>
    <w:tmpl w:val="BB7E607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18C17A2"/>
    <w:multiLevelType w:val="hybridMultilevel"/>
    <w:tmpl w:val="5A409B1A"/>
    <w:lvl w:ilvl="0" w:tplc="83D893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617FF6"/>
    <w:multiLevelType w:val="hybridMultilevel"/>
    <w:tmpl w:val="AF944F7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D9B34F5"/>
    <w:multiLevelType w:val="hybridMultilevel"/>
    <w:tmpl w:val="A1EC60A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2492490"/>
    <w:multiLevelType w:val="hybridMultilevel"/>
    <w:tmpl w:val="5A409B1A"/>
    <w:lvl w:ilvl="0" w:tplc="83D893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8B4435"/>
    <w:multiLevelType w:val="hybridMultilevel"/>
    <w:tmpl w:val="4B6CEDBA"/>
    <w:lvl w:ilvl="0" w:tplc="866454B6">
      <w:start w:val="8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7E85B51"/>
    <w:multiLevelType w:val="hybridMultilevel"/>
    <w:tmpl w:val="E482CC82"/>
    <w:lvl w:ilvl="0" w:tplc="8DD4A97E">
      <w:start w:val="8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95567518">
    <w:abstractNumId w:val="2"/>
  </w:num>
  <w:num w:numId="2" w16cid:durableId="1033767886">
    <w:abstractNumId w:val="11"/>
  </w:num>
  <w:num w:numId="3" w16cid:durableId="1820725822">
    <w:abstractNumId w:val="12"/>
  </w:num>
  <w:num w:numId="4" w16cid:durableId="1388604855">
    <w:abstractNumId w:val="8"/>
  </w:num>
  <w:num w:numId="5" w16cid:durableId="1006984328">
    <w:abstractNumId w:val="6"/>
  </w:num>
  <w:num w:numId="6" w16cid:durableId="1316639687">
    <w:abstractNumId w:val="9"/>
  </w:num>
  <w:num w:numId="7" w16cid:durableId="66071238">
    <w:abstractNumId w:val="0"/>
  </w:num>
  <w:num w:numId="8" w16cid:durableId="185414188">
    <w:abstractNumId w:val="7"/>
  </w:num>
  <w:num w:numId="9" w16cid:durableId="1964652772">
    <w:abstractNumId w:val="10"/>
  </w:num>
  <w:num w:numId="10" w16cid:durableId="939877876">
    <w:abstractNumId w:val="5"/>
  </w:num>
  <w:num w:numId="11" w16cid:durableId="1254971077">
    <w:abstractNumId w:val="3"/>
  </w:num>
  <w:num w:numId="12" w16cid:durableId="1442066340">
    <w:abstractNumId w:val="4"/>
  </w:num>
  <w:num w:numId="13" w16cid:durableId="303892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8A"/>
    <w:rsid w:val="000015F5"/>
    <w:rsid w:val="00016B64"/>
    <w:rsid w:val="00032441"/>
    <w:rsid w:val="000721C7"/>
    <w:rsid w:val="000B2C27"/>
    <w:rsid w:val="000B359A"/>
    <w:rsid w:val="000C2565"/>
    <w:rsid w:val="000E4771"/>
    <w:rsid w:val="000E56E8"/>
    <w:rsid w:val="000E74A0"/>
    <w:rsid w:val="000F0978"/>
    <w:rsid w:val="000F6750"/>
    <w:rsid w:val="00100EEA"/>
    <w:rsid w:val="00142CFF"/>
    <w:rsid w:val="00143E63"/>
    <w:rsid w:val="0014712C"/>
    <w:rsid w:val="00151DDE"/>
    <w:rsid w:val="00155EC1"/>
    <w:rsid w:val="001B586A"/>
    <w:rsid w:val="001B7FC8"/>
    <w:rsid w:val="001C6568"/>
    <w:rsid w:val="001C72A7"/>
    <w:rsid w:val="001E3583"/>
    <w:rsid w:val="001F1398"/>
    <w:rsid w:val="00202A66"/>
    <w:rsid w:val="002238F3"/>
    <w:rsid w:val="00232FC5"/>
    <w:rsid w:val="00233340"/>
    <w:rsid w:val="00255FA8"/>
    <w:rsid w:val="00273D3C"/>
    <w:rsid w:val="00285145"/>
    <w:rsid w:val="002D4476"/>
    <w:rsid w:val="002E6DA4"/>
    <w:rsid w:val="0030289E"/>
    <w:rsid w:val="00345F35"/>
    <w:rsid w:val="003460AB"/>
    <w:rsid w:val="00352A38"/>
    <w:rsid w:val="003530FC"/>
    <w:rsid w:val="00356FEB"/>
    <w:rsid w:val="00357D04"/>
    <w:rsid w:val="00360A5F"/>
    <w:rsid w:val="00385C17"/>
    <w:rsid w:val="00385F15"/>
    <w:rsid w:val="003A275A"/>
    <w:rsid w:val="003A331A"/>
    <w:rsid w:val="003D6892"/>
    <w:rsid w:val="004071FE"/>
    <w:rsid w:val="00416079"/>
    <w:rsid w:val="0041643D"/>
    <w:rsid w:val="00463C16"/>
    <w:rsid w:val="004C105C"/>
    <w:rsid w:val="00517369"/>
    <w:rsid w:val="005331FA"/>
    <w:rsid w:val="005549C9"/>
    <w:rsid w:val="00564CDE"/>
    <w:rsid w:val="00565094"/>
    <w:rsid w:val="005768C2"/>
    <w:rsid w:val="00581B65"/>
    <w:rsid w:val="00592117"/>
    <w:rsid w:val="005A5E33"/>
    <w:rsid w:val="005B304C"/>
    <w:rsid w:val="005C6756"/>
    <w:rsid w:val="00606095"/>
    <w:rsid w:val="0060629C"/>
    <w:rsid w:val="00632CE6"/>
    <w:rsid w:val="0067241B"/>
    <w:rsid w:val="006759D9"/>
    <w:rsid w:val="00697FDC"/>
    <w:rsid w:val="006A35E7"/>
    <w:rsid w:val="006B43AE"/>
    <w:rsid w:val="006D092E"/>
    <w:rsid w:val="006E655C"/>
    <w:rsid w:val="006F6AA1"/>
    <w:rsid w:val="00700495"/>
    <w:rsid w:val="007246FC"/>
    <w:rsid w:val="007400DA"/>
    <w:rsid w:val="007422D1"/>
    <w:rsid w:val="0074735B"/>
    <w:rsid w:val="00753249"/>
    <w:rsid w:val="007556E6"/>
    <w:rsid w:val="00796C52"/>
    <w:rsid w:val="007C03AC"/>
    <w:rsid w:val="007D262E"/>
    <w:rsid w:val="007E2DBC"/>
    <w:rsid w:val="007E55C7"/>
    <w:rsid w:val="007F312A"/>
    <w:rsid w:val="007F3BCB"/>
    <w:rsid w:val="007F3C19"/>
    <w:rsid w:val="0081776A"/>
    <w:rsid w:val="00843D8A"/>
    <w:rsid w:val="00861D48"/>
    <w:rsid w:val="00876308"/>
    <w:rsid w:val="00876E82"/>
    <w:rsid w:val="00886668"/>
    <w:rsid w:val="0088756C"/>
    <w:rsid w:val="008A6301"/>
    <w:rsid w:val="008B6A9E"/>
    <w:rsid w:val="008D118F"/>
    <w:rsid w:val="008E0FF3"/>
    <w:rsid w:val="008E4B5E"/>
    <w:rsid w:val="0090027B"/>
    <w:rsid w:val="00901F97"/>
    <w:rsid w:val="00910D4C"/>
    <w:rsid w:val="00923120"/>
    <w:rsid w:val="00977F66"/>
    <w:rsid w:val="009821ED"/>
    <w:rsid w:val="009A32D3"/>
    <w:rsid w:val="009B630C"/>
    <w:rsid w:val="009D172C"/>
    <w:rsid w:val="00A00EB2"/>
    <w:rsid w:val="00A03B11"/>
    <w:rsid w:val="00A143B1"/>
    <w:rsid w:val="00A23169"/>
    <w:rsid w:val="00A32F85"/>
    <w:rsid w:val="00A332B0"/>
    <w:rsid w:val="00A56711"/>
    <w:rsid w:val="00A62125"/>
    <w:rsid w:val="00A72000"/>
    <w:rsid w:val="00AA2E78"/>
    <w:rsid w:val="00AA4CA5"/>
    <w:rsid w:val="00AA4E34"/>
    <w:rsid w:val="00AF218F"/>
    <w:rsid w:val="00AF6145"/>
    <w:rsid w:val="00B36EF8"/>
    <w:rsid w:val="00B53678"/>
    <w:rsid w:val="00B6200F"/>
    <w:rsid w:val="00B854C1"/>
    <w:rsid w:val="00BC1138"/>
    <w:rsid w:val="00BD29A3"/>
    <w:rsid w:val="00BF3191"/>
    <w:rsid w:val="00C16645"/>
    <w:rsid w:val="00C23332"/>
    <w:rsid w:val="00C43F8F"/>
    <w:rsid w:val="00C660CC"/>
    <w:rsid w:val="00C661DD"/>
    <w:rsid w:val="00C66BF0"/>
    <w:rsid w:val="00C84605"/>
    <w:rsid w:val="00C8753D"/>
    <w:rsid w:val="00CA0A2D"/>
    <w:rsid w:val="00CA6A82"/>
    <w:rsid w:val="00CB69B9"/>
    <w:rsid w:val="00CE4309"/>
    <w:rsid w:val="00CE4A36"/>
    <w:rsid w:val="00CF2A6F"/>
    <w:rsid w:val="00D00A37"/>
    <w:rsid w:val="00D04D04"/>
    <w:rsid w:val="00D464A2"/>
    <w:rsid w:val="00DB1537"/>
    <w:rsid w:val="00DC23CE"/>
    <w:rsid w:val="00DC3AF7"/>
    <w:rsid w:val="00DE2677"/>
    <w:rsid w:val="00E0533D"/>
    <w:rsid w:val="00E47D84"/>
    <w:rsid w:val="00E52038"/>
    <w:rsid w:val="00E86B67"/>
    <w:rsid w:val="00E92585"/>
    <w:rsid w:val="00E93B29"/>
    <w:rsid w:val="00E93BB2"/>
    <w:rsid w:val="00EA004E"/>
    <w:rsid w:val="00EA6DF3"/>
    <w:rsid w:val="00EC12E7"/>
    <w:rsid w:val="00EC297F"/>
    <w:rsid w:val="00EE6198"/>
    <w:rsid w:val="00EE6E7A"/>
    <w:rsid w:val="00F00563"/>
    <w:rsid w:val="00F4095F"/>
    <w:rsid w:val="00F65FC9"/>
    <w:rsid w:val="00F7546E"/>
    <w:rsid w:val="00F91B39"/>
    <w:rsid w:val="00FB5472"/>
    <w:rsid w:val="00FC6A64"/>
    <w:rsid w:val="00FD3D2B"/>
    <w:rsid w:val="00FE4488"/>
    <w:rsid w:val="00FE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9FE46C"/>
  <w15:docId w15:val="{70378331-C935-4DF9-88EF-09ACDBFD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locked="1" w:uiPriority="0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22D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locked/>
    <w:rsid w:val="000015F5"/>
    <w:pPr>
      <w:keepNext/>
      <w:keepLines/>
      <w:numPr>
        <w:numId w:val="13"/>
      </w:numPr>
      <w:pBdr>
        <w:bottom w:val="single" w:sz="4" w:space="1" w:color="595959" w:themeColor="text1" w:themeTint="A6"/>
      </w:pBdr>
      <w:spacing w:before="360" w:after="160" w:line="259" w:lineRule="auto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locked/>
    <w:rsid w:val="000015F5"/>
    <w:pPr>
      <w:keepNext/>
      <w:keepLines/>
      <w:numPr>
        <w:ilvl w:val="1"/>
        <w:numId w:val="13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locked/>
    <w:rsid w:val="000015F5"/>
    <w:pPr>
      <w:keepNext/>
      <w:keepLines/>
      <w:numPr>
        <w:ilvl w:val="2"/>
        <w:numId w:val="1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locked/>
    <w:rsid w:val="000015F5"/>
    <w:pPr>
      <w:keepNext/>
      <w:keepLines/>
      <w:numPr>
        <w:ilvl w:val="3"/>
        <w:numId w:val="1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locked/>
    <w:rsid w:val="000015F5"/>
    <w:pPr>
      <w:keepNext/>
      <w:keepLines/>
      <w:numPr>
        <w:ilvl w:val="4"/>
        <w:numId w:val="1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locked/>
    <w:rsid w:val="000015F5"/>
    <w:pPr>
      <w:keepNext/>
      <w:keepLines/>
      <w:numPr>
        <w:ilvl w:val="5"/>
        <w:numId w:val="1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locked/>
    <w:rsid w:val="000015F5"/>
    <w:pPr>
      <w:keepNext/>
      <w:keepLines/>
      <w:numPr>
        <w:ilvl w:val="6"/>
        <w:numId w:val="1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locked/>
    <w:rsid w:val="000015F5"/>
    <w:pPr>
      <w:keepNext/>
      <w:keepLines/>
      <w:numPr>
        <w:ilvl w:val="7"/>
        <w:numId w:val="1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locked/>
    <w:rsid w:val="000015F5"/>
    <w:pPr>
      <w:keepNext/>
      <w:keepLines/>
      <w:numPr>
        <w:ilvl w:val="8"/>
        <w:numId w:val="1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843D8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F09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F0978"/>
    <w:rPr>
      <w:rFonts w:ascii="Segoe UI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B854C1"/>
    <w:pPr>
      <w:ind w:left="720"/>
    </w:pPr>
  </w:style>
  <w:style w:type="paragraph" w:styleId="AdresaHTML">
    <w:name w:val="HTML Address"/>
    <w:basedOn w:val="Normlny"/>
    <w:link w:val="AdresaHTMLChar"/>
    <w:uiPriority w:val="99"/>
    <w:rsid w:val="007F312A"/>
    <w:rPr>
      <w:i/>
      <w:iCs/>
    </w:rPr>
  </w:style>
  <w:style w:type="character" w:customStyle="1" w:styleId="AdresaHTMLChar">
    <w:name w:val="Adresa HTML Char"/>
    <w:link w:val="AdresaHTML"/>
    <w:uiPriority w:val="99"/>
    <w:locked/>
    <w:rsid w:val="007F312A"/>
    <w:rPr>
      <w:rFonts w:ascii="Times New Roman" w:hAnsi="Times New Roman" w:cs="Times New Roman"/>
      <w:i/>
      <w:iCs/>
      <w:sz w:val="24"/>
      <w:szCs w:val="24"/>
      <w:lang w:eastAsia="sk-SK"/>
    </w:rPr>
  </w:style>
  <w:style w:type="table" w:styleId="Mriekatabuky">
    <w:name w:val="Table Grid"/>
    <w:basedOn w:val="Normlnatabuka"/>
    <w:uiPriority w:val="99"/>
    <w:rsid w:val="00EA004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7422D1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locked/>
    <w:rsid w:val="007422D1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0015F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0015F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rsid w:val="000015F5"/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rsid w:val="000015F5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eastAsia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015F5"/>
    <w:rPr>
      <w:rFonts w:asciiTheme="majorHAnsi" w:eastAsiaTheme="majorEastAsia" w:hAnsiTheme="majorHAnsi" w:cstheme="majorBidi"/>
      <w:color w:val="17365D" w:themeColor="text2" w:themeShade="BF"/>
      <w:sz w:val="22"/>
      <w:szCs w:val="22"/>
      <w:lang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015F5"/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eastAsia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015F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015F5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015F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0015F5"/>
    <w:pPr>
      <w:outlineLvl w:val="9"/>
    </w:pPr>
  </w:style>
  <w:style w:type="paragraph" w:styleId="Bezriadkovania">
    <w:name w:val="No Spacing"/>
    <w:uiPriority w:val="1"/>
    <w:qFormat/>
    <w:rsid w:val="000015F5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locked/>
    <w:rsid w:val="000015F5"/>
    <w:pPr>
      <w:tabs>
        <w:tab w:val="right" w:leader="dot" w:pos="9062"/>
      </w:tabs>
      <w:spacing w:after="100" w:line="259" w:lineRule="auto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901F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01F97"/>
    <w:rPr>
      <w:rFonts w:ascii="Times New Roman" w:eastAsia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01F9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01F9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469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Naděžda Točená</cp:lastModifiedBy>
  <cp:revision>8</cp:revision>
  <cp:lastPrinted>2025-01-27T09:28:00Z</cp:lastPrinted>
  <dcterms:created xsi:type="dcterms:W3CDTF">2025-07-14T08:20:00Z</dcterms:created>
  <dcterms:modified xsi:type="dcterms:W3CDTF">2025-09-23T07:11:00Z</dcterms:modified>
</cp:coreProperties>
</file>